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ind w:left="1440" w:firstLine="720"/>
        <w:jc w:val="right"/>
      </w:pPr>
    </w:p>
    <w:p>
      <w:pPr>
        <w:pStyle w:val="Normal.0"/>
        <w:ind w:left="1440" w:firstLine="720"/>
        <w:jc w:val="right"/>
        <w:rPr>
          <w:rFonts w:ascii="Arial" w:cs="Arial" w:hAnsi="Arial" w:eastAsia="Arial"/>
        </w:rPr>
      </w:pPr>
      <w:r>
        <w:rPr>
          <w:rtl w:val="0"/>
          <w:lang w:val="en-US"/>
        </w:rPr>
        <w:t xml:space="preserve">     </w:t>
      </w:r>
    </w:p>
    <w:p>
      <w:pPr>
        <w:pStyle w:val="Normal.0"/>
        <w:rPr>
          <w:rFonts w:ascii="Arial" w:cs="Arial" w:hAnsi="Arial" w:eastAsia="Arial"/>
          <w:b w:val="1"/>
          <w:bCs w:val="1"/>
          <w:sz w:val="20"/>
          <w:szCs w:val="20"/>
        </w:rPr>
      </w:pPr>
    </w:p>
    <w:p>
      <w:pPr>
        <w:pStyle w:val="Normal.0"/>
        <w:ind w:left="2880" w:firstLine="720"/>
        <w:rPr>
          <w:rFonts w:ascii="Arial" w:cs="Arial" w:hAnsi="Arial" w:eastAsia="Arial"/>
        </w:rPr>
      </w:pPr>
    </w:p>
    <w:p>
      <w:pPr>
        <w:pStyle w:val="Normal.0"/>
        <w:ind w:left="2880" w:firstLine="720"/>
        <w:rPr>
          <w:rFonts w:ascii="Arial" w:cs="Arial" w:hAnsi="Arial" w:eastAsia="Arial"/>
          <w:b w:val="1"/>
          <w:bCs w:val="1"/>
        </w:rPr>
      </w:pPr>
      <w:r>
        <w:rPr>
          <w:rFonts w:ascii="Arial" w:cs="Arial" w:hAnsi="Arial" w:eastAsia="Arial"/>
          <w:rtl w:val="0"/>
        </w:rPr>
        <w:tab/>
        <w:tab/>
        <w:t xml:space="preserve">         </w:t>
      </w:r>
      <w:r>
        <w:rPr>
          <w:rFonts w:ascii="Arial" w:hAnsi="Arial"/>
          <w:b w:val="1"/>
          <w:bCs w:val="1"/>
          <w:rtl w:val="0"/>
          <w:lang w:val="en-US"/>
        </w:rPr>
        <w:t>ANNUAL GENERAL MEETING</w:t>
      </w:r>
    </w:p>
    <w:p>
      <w:pPr>
        <w:pStyle w:val="Normal.0"/>
        <w:ind w:left="2880" w:firstLine="0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 xml:space="preserve">MONDAY, </w:t>
      </w:r>
      <w:r>
        <w:rPr>
          <w:rFonts w:ascii="Arial" w:hAnsi="Arial"/>
          <w:b w:val="1"/>
          <w:bCs w:val="1"/>
          <w:rtl w:val="0"/>
          <w:lang w:val="en-US"/>
        </w:rPr>
        <w:t>9</w:t>
      </w:r>
      <w:r>
        <w:rPr>
          <w:rFonts w:ascii="Arial" w:hAnsi="Arial"/>
          <w:b w:val="1"/>
          <w:bCs w:val="1"/>
          <w:rtl w:val="0"/>
          <w:lang w:val="en-US"/>
        </w:rPr>
        <w:t>th FEBRUARY 202</w:t>
      </w:r>
      <w:r>
        <w:rPr>
          <w:rFonts w:ascii="Arial" w:hAnsi="Arial"/>
          <w:b w:val="1"/>
          <w:bCs w:val="1"/>
          <w:rtl w:val="0"/>
          <w:lang w:val="en-US"/>
        </w:rPr>
        <w:t>6</w:t>
      </w:r>
      <w:r>
        <w:rPr>
          <w:rFonts w:ascii="Arial" w:hAnsi="Arial"/>
          <w:b w:val="1"/>
          <w:bCs w:val="1"/>
          <w:rtl w:val="0"/>
          <w:lang w:val="en-US"/>
        </w:rPr>
        <w:t xml:space="preserve"> AT 7pm</w:t>
      </w:r>
    </w:p>
    <w:p>
      <w:pPr>
        <w:pStyle w:val="Normal.0"/>
        <w:ind w:left="2880" w:firstLine="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Malshanger Room, St Leonard</w:t>
      </w:r>
      <w:r>
        <w:rPr>
          <w:rFonts w:ascii="Arial" w:hAnsi="Arial" w:hint="default"/>
          <w:rtl w:val="0"/>
          <w:lang w:val="en-US"/>
        </w:rPr>
        <w:t>’</w:t>
      </w:r>
      <w:r>
        <w:rPr>
          <w:rFonts w:ascii="Arial" w:hAnsi="Arial"/>
          <w:rtl w:val="0"/>
          <w:lang w:val="en-US"/>
        </w:rPr>
        <w:t>s Centre</w:t>
      </w:r>
      <w:r>
        <w:rPr>
          <w:rFonts w:ascii="Arial" w:hAnsi="Arial"/>
          <w:rtl w:val="0"/>
          <w:lang w:val="en-US"/>
        </w:rPr>
        <w:t xml:space="preserve"> - </w:t>
      </w:r>
      <w:r>
        <w:rPr>
          <w:rFonts w:ascii="Arial" w:hAnsi="Arial"/>
          <w:rtl w:val="0"/>
          <w:lang w:val="en-US"/>
        </w:rPr>
        <w:t>Door open from 18.50</w:t>
      </w:r>
      <w:r>
        <w:rPr>
          <w:rFonts w:ascii="Arial" w:hAnsi="Arial"/>
          <w:rtl w:val="0"/>
          <w:lang w:val="en-US"/>
        </w:rPr>
        <w:t xml:space="preserve"> 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Dear Members,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AGM details as above. I would urge you to attend as it is your opportunity to share your views on any matters connected to ORC and to influence decisions made by the committee.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>No</w:t>
      </w:r>
      <w:r>
        <w:rPr>
          <w:rFonts w:ascii="Arial" w:hAnsi="Arial"/>
          <w:outline w:val="0"/>
          <w:color w:val="ff2600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 xml:space="preserve"> committee members will be retiring from their position this yea</w:t>
      </w:r>
      <w:r>
        <w:rPr>
          <w:rFonts w:ascii="Arial" w:hAnsi="Arial"/>
          <w:outline w:val="0"/>
          <w:color w:val="ff2600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>r. All</w:t>
      </w:r>
      <w:r>
        <w:rPr>
          <w:rFonts w:ascii="Arial" w:hAnsi="Arial"/>
          <w:outline w:val="0"/>
          <w:color w:val="ff2600"/>
          <w:u w:color="ff2600"/>
          <w:rtl w:val="0"/>
          <w:lang w:val="en-US"/>
          <w14:textFill>
            <w14:solidFill>
              <w14:srgbClr w14:val="FF2600"/>
            </w14:solidFill>
          </w14:textFill>
        </w:rPr>
        <w:t xml:space="preserve"> current Committee members are seeking re-election, as shown in the table below. </w:t>
      </w:r>
      <w:r>
        <w:rPr>
          <w:rFonts w:ascii="Arial" w:hAnsi="Arial"/>
          <w:rtl w:val="0"/>
          <w:lang w:val="en-US"/>
        </w:rPr>
        <w:t xml:space="preserve"> </w:t>
      </w:r>
    </w:p>
    <w:p>
      <w:pPr>
        <w:pStyle w:val="Normal.0"/>
        <w:rPr>
          <w:rFonts w:ascii="Arial" w:cs="Arial" w:hAnsi="Arial" w:eastAsia="Arial"/>
        </w:rPr>
      </w:pPr>
    </w:p>
    <w:tbl>
      <w:tblPr>
        <w:tblW w:w="892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718"/>
        <w:gridCol w:w="6210"/>
      </w:tblGrid>
      <w:tr>
        <w:tblPrEx>
          <w:shd w:val="clear" w:color="auto" w:fill="ced7e7"/>
        </w:tblPrEx>
        <w:trPr>
          <w:trHeight w:val="223" w:hRule="atLeast"/>
        </w:trPr>
        <w:tc>
          <w:tcPr>
            <w:tcW w:type="dxa" w:w="2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                  Post</w:t>
            </w:r>
          </w:p>
        </w:tc>
        <w:tc>
          <w:tcPr>
            <w:tcW w:type="dxa" w:w="62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                                 Nominee</w:t>
            </w:r>
          </w:p>
        </w:tc>
      </w:tr>
      <w:tr>
        <w:tblPrEx>
          <w:shd w:val="clear" w:color="auto" w:fill="ced7e7"/>
        </w:tblPrEx>
        <w:trPr>
          <w:trHeight w:val="223" w:hRule="atLeast"/>
        </w:trPr>
        <w:tc>
          <w:tcPr>
            <w:tcW w:type="dxa" w:w="2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Chair:</w:t>
            </w:r>
          </w:p>
        </w:tc>
        <w:tc>
          <w:tcPr>
            <w:tcW w:type="dxa" w:w="62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ff2600"/>
                <w:rtl w:val="0"/>
                <w:lang w:val="en-US"/>
              </w:rPr>
              <w:t>Lynn Martin</w:t>
            </w:r>
          </w:p>
        </w:tc>
      </w:tr>
      <w:tr>
        <w:tblPrEx>
          <w:shd w:val="clear" w:color="auto" w:fill="ced7e7"/>
        </w:tblPrEx>
        <w:trPr>
          <w:trHeight w:val="223" w:hRule="atLeast"/>
        </w:trPr>
        <w:tc>
          <w:tcPr>
            <w:tcW w:type="dxa" w:w="2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Secretary:</w:t>
            </w:r>
          </w:p>
        </w:tc>
        <w:tc>
          <w:tcPr>
            <w:tcW w:type="dxa" w:w="62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Pat Dominey</w:t>
            </w:r>
          </w:p>
        </w:tc>
      </w:tr>
      <w:tr>
        <w:tblPrEx>
          <w:shd w:val="clear" w:color="auto" w:fill="ced7e7"/>
        </w:tblPrEx>
        <w:trPr>
          <w:trHeight w:val="223" w:hRule="atLeast"/>
        </w:trPr>
        <w:tc>
          <w:tcPr>
            <w:tcW w:type="dxa" w:w="2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Treasurer:</w:t>
            </w:r>
          </w:p>
        </w:tc>
        <w:tc>
          <w:tcPr>
            <w:tcW w:type="dxa" w:w="62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>Carolyn Currie</w:t>
            </w:r>
          </w:p>
        </w:tc>
      </w:tr>
      <w:tr>
        <w:tblPrEx>
          <w:shd w:val="clear" w:color="auto" w:fill="ced7e7"/>
        </w:tblPrEx>
        <w:trPr>
          <w:trHeight w:val="703" w:hRule="atLeast"/>
        </w:trPr>
        <w:tc>
          <w:tcPr>
            <w:tcW w:type="dxa" w:w="271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shd w:val="nil" w:color="auto" w:fill="auto"/>
                <w:rtl w:val="0"/>
                <w:lang w:val="en-US"/>
              </w:rPr>
              <w:t xml:space="preserve">Committee member(s):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type="dxa" w:w="62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rFonts w:ascii="Arial" w:cs="Arial" w:hAnsi="Arial" w:eastAsia="Arial"/>
                <w:b w:val="1"/>
                <w:bCs w:val="1"/>
                <w:sz w:val="20"/>
                <w:szCs w:val="20"/>
                <w:u w:color="ff260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ff2600"/>
                <w:rtl w:val="0"/>
                <w:lang w:val="en-US"/>
              </w:rPr>
              <w:t>Dave Thomas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Fonts w:ascii="Arial" w:cs="Arial" w:hAnsi="Arial" w:eastAsia="Arial"/>
                <w:b w:val="1"/>
                <w:bCs w:val="1"/>
                <w:sz w:val="20"/>
                <w:szCs w:val="20"/>
                <w:u w:color="ff2600"/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ff2600"/>
                <w:rtl w:val="0"/>
                <w:lang w:val="en-US"/>
              </w:rPr>
              <w:t>Julie Shawley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sz w:val="20"/>
                <w:szCs w:val="20"/>
                <w:u w:color="ff2600"/>
                <w:rtl w:val="0"/>
                <w:lang w:val="en-US"/>
              </w:rPr>
              <w:t>Corrine Thomas</w:t>
            </w:r>
          </w:p>
        </w:tc>
      </w:tr>
    </w:tbl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  <w:b w:val="1"/>
          <w:bCs w:val="1"/>
          <w:i w:val="1"/>
          <w:iCs w:val="1"/>
        </w:rPr>
      </w:pPr>
    </w:p>
    <w:p>
      <w:pPr>
        <w:pStyle w:val="Normal.0"/>
        <w:rPr>
          <w:rFonts w:ascii="Arial" w:cs="Arial" w:hAnsi="Arial" w:eastAsia="Arial"/>
          <w:b w:val="1"/>
          <w:bCs w:val="1"/>
          <w:i w:val="1"/>
          <w:iCs w:val="1"/>
          <w:outline w:val="0"/>
          <w:color w:val="ff2600"/>
          <w14:textFill>
            <w14:solidFill>
              <w14:srgbClr w14:val="FF2600"/>
            </w14:solidFill>
          </w14:textFill>
        </w:rPr>
      </w:pPr>
      <w:r>
        <w:rPr>
          <w:rFonts w:ascii="Arial" w:hAnsi="Arial"/>
          <w:b w:val="1"/>
          <w:bCs w:val="1"/>
          <w:i w:val="1"/>
          <w:iCs w:val="1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 xml:space="preserve">I would like to remind all members that annual subscription of </w:t>
      </w:r>
      <w:r>
        <w:rPr>
          <w:rFonts w:ascii="Arial" w:hAnsi="Arial" w:hint="default"/>
          <w:b w:val="1"/>
          <w:bCs w:val="1"/>
          <w:i w:val="1"/>
          <w:iCs w:val="1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>£</w:t>
      </w:r>
      <w:r>
        <w:rPr>
          <w:rFonts w:ascii="Arial" w:hAnsi="Arial"/>
          <w:b w:val="1"/>
          <w:bCs w:val="1"/>
          <w:i w:val="1"/>
          <w:iCs w:val="1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>7 is due in January 202</w:t>
      </w:r>
      <w:r>
        <w:rPr>
          <w:rFonts w:ascii="Arial" w:hAnsi="Arial"/>
          <w:b w:val="1"/>
          <w:bCs w:val="1"/>
          <w:i w:val="1"/>
          <w:iCs w:val="1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>6</w:t>
      </w:r>
      <w:r>
        <w:rPr>
          <w:rFonts w:ascii="Arial" w:hAnsi="Arial"/>
          <w:b w:val="1"/>
          <w:bCs w:val="1"/>
          <w:i w:val="1"/>
          <w:iCs w:val="1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 xml:space="preserve">. </w:t>
      </w:r>
    </w:p>
    <w:p>
      <w:pPr>
        <w:pStyle w:val="Normal.0"/>
        <w:rPr>
          <w:rFonts w:ascii="Arial" w:cs="Arial" w:hAnsi="Arial" w:eastAsia="Arial"/>
          <w:b w:val="1"/>
          <w:bCs w:val="1"/>
        </w:rPr>
      </w:pPr>
    </w:p>
    <w:p>
      <w:pPr>
        <w:pStyle w:val="Normal.0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The Treasurer has asked if this can be paid, preferably b</w:t>
      </w:r>
      <w:r>
        <w:drawing xmlns:a="http://schemas.openxmlformats.org/drawingml/2006/main"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2778521</wp:posOffset>
            </wp:positionH>
            <wp:positionV relativeFrom="page">
              <wp:posOffset>180339</wp:posOffset>
            </wp:positionV>
            <wp:extent cx="4993818" cy="1334699"/>
            <wp:effectExtent l="0" t="0" r="0" b="0"/>
            <wp:wrapThrough wrapText="bothSides" distL="0" distR="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 descr="unknow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unknown.jpg" descr="unknown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5321" t="21845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4993818" cy="133469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/>
          <w:b w:val="1"/>
          <w:bCs w:val="1"/>
          <w:rtl w:val="0"/>
          <w:lang w:val="en-US"/>
        </w:rPr>
        <w:t>y bank transfer, prior to the AGM. Please use your surname + subs as a reference.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Club Bank details are as follows: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Oakley Ramblers Club - Sort Code: 09 01 55 - Account Number: 59292082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cs="Arial" w:hAnsi="Arial" w:eastAsia="Arial"/>
          <w:rtl w:val="0"/>
        </w:rPr>
        <w:tab/>
        <w:tab/>
        <w:tab/>
        <w:tab/>
        <w:t>OR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Cheques payable to Oakley Ramblers to Carolyn Currie, 25, Lyde Close, Oakley</w:t>
      </w:r>
    </w:p>
    <w:p>
      <w:pPr>
        <w:pStyle w:val="Normal.0"/>
        <w:rPr>
          <w:rFonts w:ascii="Arial" w:cs="Arial" w:hAnsi="Arial" w:eastAsia="Arial"/>
          <w:b w:val="1"/>
          <w:bCs w:val="1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We hope to see you on the </w:t>
      </w:r>
      <w:r>
        <w:rPr>
          <w:rFonts w:ascii="Arial" w:hAnsi="Arial"/>
          <w:rtl w:val="0"/>
          <w:lang w:val="en-US"/>
        </w:rPr>
        <w:t>9</w:t>
      </w:r>
      <w:r>
        <w:rPr>
          <w:rFonts w:ascii="Arial" w:hAnsi="Arial"/>
          <w:rtl w:val="0"/>
          <w:lang w:val="en-US"/>
        </w:rPr>
        <w:t>th February</w:t>
      </w:r>
    </w:p>
    <w:p>
      <w:pPr>
        <w:pStyle w:val="Normal.0"/>
        <w:rPr>
          <w:rFonts w:ascii="Arial" w:cs="Arial" w:hAnsi="Arial" w:eastAsia="Arial"/>
        </w:rPr>
      </w:pP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With best wishes,</w:t>
      </w:r>
    </w:p>
    <w:p>
      <w:pPr>
        <w:pStyle w:val="Normal.0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Pat Dominey, Secretary</w:t>
      </w:r>
    </w:p>
    <w:p>
      <w:pPr>
        <w:pStyle w:val="Normal.0"/>
        <w:rPr>
          <w:rFonts w:ascii="Arial" w:cs="Arial" w:hAnsi="Arial" w:eastAsia="Arial"/>
          <w:b w:val="1"/>
          <w:bCs w:val="1"/>
        </w:rPr>
      </w:pPr>
    </w:p>
    <w:p>
      <w:pPr>
        <w:pStyle w:val="Normal.0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Apologies - p</w:t>
      </w:r>
      <w:r>
        <w:rPr>
          <w:rFonts w:ascii="Arial" w:hAnsi="Arial"/>
          <w:b w:val="1"/>
          <w:bCs w:val="1"/>
          <w:rtl w:val="0"/>
          <w:lang w:val="en-US"/>
        </w:rPr>
        <w:t>lease notify the Club Secretary</w:t>
      </w:r>
      <w:r>
        <w:rPr>
          <w:rFonts w:ascii="Arial" w:cs="Arial" w:hAnsi="Arial" w:eastAsia="Arial"/>
          <w:b w:val="1"/>
          <w:bCs w:val="1"/>
        </w:rPr>
        <w:tab/>
        <w:tab/>
      </w:r>
      <w:r>
        <w:rPr>
          <w:rFonts w:ascii="Arial" w:hAnsi="Arial"/>
          <w:b w:val="1"/>
          <w:bCs w:val="1"/>
          <w:rtl w:val="0"/>
          <w:lang w:val="en-US"/>
        </w:rPr>
        <w:t>Email: pat.dominey152@icloud.com</w:t>
      </w:r>
    </w:p>
    <w:p>
      <w:pPr>
        <w:pStyle w:val="Normal.0"/>
        <w:rPr>
          <w:rFonts w:ascii="Arial" w:cs="Arial" w:hAnsi="Arial" w:eastAsia="Arial"/>
          <w:b w:val="1"/>
          <w:bCs w:val="1"/>
        </w:rPr>
      </w:pPr>
    </w:p>
    <w:p>
      <w:pPr>
        <w:pStyle w:val="Normal.0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Post: Pat Dominey, 2 Turnpike Way, Oakley, Hants, RG23 7BW</w:t>
      </w:r>
    </w:p>
    <w:p>
      <w:pPr>
        <w:pStyle w:val="Normal.0"/>
        <w:rPr>
          <w:rFonts w:ascii="Arial" w:cs="Arial" w:hAnsi="Arial" w:eastAsia="Arial"/>
          <w:b w:val="1"/>
          <w:bCs w:val="1"/>
        </w:rPr>
      </w:pPr>
    </w:p>
    <w:p>
      <w:pPr>
        <w:pStyle w:val="Normal.0"/>
        <w:widowControl w:val="0"/>
        <w:ind w:left="432" w:hanging="432"/>
        <w:rPr>
          <w:rFonts w:ascii="Arial" w:cs="Arial" w:hAnsi="Arial" w:eastAsia="Arial"/>
          <w:b w:val="1"/>
          <w:bCs w:val="1"/>
        </w:rPr>
      </w:pPr>
    </w:p>
    <w:p>
      <w:pPr>
        <w:pStyle w:val="Normal.0"/>
      </w:pPr>
      <w:r>
        <w:rPr>
          <w:rFonts w:ascii="Arial" w:hAnsi="Arial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 xml:space="preserve">There will be </w:t>
      </w:r>
      <w:r>
        <w:rPr>
          <w:rFonts w:ascii="Arial" w:hAnsi="Arial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 xml:space="preserve">no refreshments </w:t>
      </w:r>
      <w:r>
        <w:rPr>
          <w:rFonts w:ascii="Arial" w:hAnsi="Arial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>following the AGM</w:t>
      </w:r>
      <w:r>
        <w:rPr>
          <w:rFonts w:ascii="Arial" w:hAnsi="Arial"/>
          <w:outline w:val="0"/>
          <w:color w:val="ff2600"/>
          <w:rtl w:val="0"/>
          <w:lang w:val="en-US"/>
          <w14:textFill>
            <w14:solidFill>
              <w14:srgbClr w14:val="FF2600"/>
            </w14:solidFill>
          </w14:textFill>
        </w:rPr>
        <w:t>, however you would be very welcome to join us for a drink in the Barley Mow after the meeting.</w:t>
      </w:r>
    </w:p>
    <w:sectPr>
      <w:headerReference w:type="default" r:id="rId5"/>
      <w:footerReference w:type="default" r:id="rId6"/>
      <w:pgSz w:w="12240" w:h="15840" w:orient="portrait"/>
      <w:pgMar w:top="284" w:right="360" w:bottom="360" w:left="851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